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1042" w:rsidRPr="009A1042" w:rsidTr="009A1042">
        <w:tc>
          <w:tcPr>
            <w:tcW w:w="9212" w:type="dxa"/>
          </w:tcPr>
          <w:p w:rsidR="009A1042" w:rsidRPr="009A1042" w:rsidRDefault="009A1042" w:rsidP="007E45B8">
            <w:pPr>
              <w:jc w:val="center"/>
              <w:rPr>
                <w:sz w:val="28"/>
                <w:szCs w:val="28"/>
              </w:rPr>
            </w:pPr>
          </w:p>
          <w:p w:rsidR="009A1042" w:rsidRDefault="00BC3422" w:rsidP="007E45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Privacy verklaring</w:t>
            </w:r>
          </w:p>
          <w:p w:rsidR="00847130" w:rsidRDefault="00847130" w:rsidP="007E45B8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321E69C4" wp14:editId="53CC593F">
                  <wp:extent cx="723900" cy="723900"/>
                  <wp:effectExtent l="0" t="0" r="0" b="0"/>
                  <wp:docPr id="1" name="Afbeelding 1" descr="pierke 3_bewerkt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ierke 3_bewerkt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1042" w:rsidRPr="009A1042" w:rsidRDefault="009A1042" w:rsidP="007E45B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1ACD" w:rsidRDefault="004C1ACD" w:rsidP="009A1042">
      <w:pPr>
        <w:rPr>
          <w:sz w:val="28"/>
          <w:szCs w:val="28"/>
        </w:rPr>
      </w:pPr>
    </w:p>
    <w:p w:rsidR="00BC3422" w:rsidRDefault="00BC3422" w:rsidP="009A1042">
      <w:pPr>
        <w:rPr>
          <w:sz w:val="28"/>
          <w:szCs w:val="28"/>
        </w:rPr>
      </w:pPr>
      <w:r>
        <w:rPr>
          <w:sz w:val="28"/>
          <w:szCs w:val="28"/>
        </w:rPr>
        <w:t>Beste ouders</w:t>
      </w:r>
    </w:p>
    <w:p w:rsidR="00BC3422" w:rsidRDefault="001F0567" w:rsidP="009A1042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C10D9E">
        <w:rPr>
          <w:sz w:val="28"/>
          <w:szCs w:val="28"/>
        </w:rPr>
        <w:t xml:space="preserve">p 25 mei 2018 is </w:t>
      </w:r>
      <w:r w:rsidR="00BC3422">
        <w:rPr>
          <w:sz w:val="28"/>
          <w:szCs w:val="28"/>
        </w:rPr>
        <w:t>de nie</w:t>
      </w:r>
      <w:r w:rsidR="00C10D9E">
        <w:rPr>
          <w:sz w:val="28"/>
          <w:szCs w:val="28"/>
        </w:rPr>
        <w:t xml:space="preserve">uwe wet op Privacy gegevens in werking </w:t>
      </w:r>
      <w:r w:rsidR="00BC3422">
        <w:rPr>
          <w:sz w:val="28"/>
          <w:szCs w:val="28"/>
        </w:rPr>
        <w:t xml:space="preserve">getreden, namelijk de General Data </w:t>
      </w:r>
      <w:proofErr w:type="spellStart"/>
      <w:r w:rsidR="00BC3422">
        <w:rPr>
          <w:sz w:val="28"/>
          <w:szCs w:val="28"/>
        </w:rPr>
        <w:t>Protection</w:t>
      </w:r>
      <w:proofErr w:type="spellEnd"/>
      <w:r w:rsidR="00BC3422">
        <w:rPr>
          <w:sz w:val="28"/>
          <w:szCs w:val="28"/>
        </w:rPr>
        <w:t xml:space="preserve"> </w:t>
      </w:r>
      <w:proofErr w:type="spellStart"/>
      <w:r w:rsidR="00BC3422">
        <w:rPr>
          <w:sz w:val="28"/>
          <w:szCs w:val="28"/>
        </w:rPr>
        <w:t>Regulation</w:t>
      </w:r>
      <w:proofErr w:type="spellEnd"/>
      <w:r w:rsidR="00BC3422">
        <w:rPr>
          <w:sz w:val="28"/>
          <w:szCs w:val="28"/>
        </w:rPr>
        <w:t xml:space="preserve"> (GDPR). </w:t>
      </w:r>
    </w:p>
    <w:p w:rsidR="00BC3422" w:rsidRDefault="00BC3422" w:rsidP="009A1042">
      <w:pPr>
        <w:rPr>
          <w:sz w:val="28"/>
          <w:szCs w:val="28"/>
        </w:rPr>
      </w:pPr>
      <w:r>
        <w:rPr>
          <w:sz w:val="28"/>
          <w:szCs w:val="28"/>
        </w:rPr>
        <w:t xml:space="preserve">Met deze nieuwe Europese wet wordt het respect voor jouw privacy, en de beveiliging van jouw persoonsgegevens gegarandeerd. Dit is een maatregel die komaf maakt met het onwillekeurig </w:t>
      </w:r>
      <w:proofErr w:type="spellStart"/>
      <w:r>
        <w:rPr>
          <w:sz w:val="28"/>
          <w:szCs w:val="28"/>
        </w:rPr>
        <w:t>spammen</w:t>
      </w:r>
      <w:proofErr w:type="spellEnd"/>
      <w:r>
        <w:rPr>
          <w:sz w:val="28"/>
          <w:szCs w:val="28"/>
        </w:rPr>
        <w:t xml:space="preserve"> of uitsturen van ongewenste e-mail. </w:t>
      </w:r>
    </w:p>
    <w:p w:rsidR="00BC3422" w:rsidRDefault="00BC3422" w:rsidP="009A1042">
      <w:pPr>
        <w:rPr>
          <w:sz w:val="28"/>
          <w:szCs w:val="28"/>
        </w:rPr>
      </w:pPr>
      <w:r>
        <w:rPr>
          <w:sz w:val="28"/>
          <w:szCs w:val="28"/>
        </w:rPr>
        <w:t xml:space="preserve">We willen jullie langs deze weeg duidelijk maken dat jouw gegevens uitsluitend gebruikt worden voor het versturen van informatie betreffende de opvang van uw kind(eren). Jouw gegevens zijn veilig bij ’t </w:t>
      </w:r>
      <w:proofErr w:type="spellStart"/>
      <w:r>
        <w:rPr>
          <w:sz w:val="28"/>
          <w:szCs w:val="28"/>
        </w:rPr>
        <w:t>Pierelierke</w:t>
      </w:r>
      <w:proofErr w:type="spellEnd"/>
      <w:r>
        <w:rPr>
          <w:sz w:val="28"/>
          <w:szCs w:val="28"/>
        </w:rPr>
        <w:t xml:space="preserve"> en worden nooit doorgegeven aan derden. </w:t>
      </w:r>
    </w:p>
    <w:p w:rsidR="00BC3422" w:rsidRDefault="00BC3422" w:rsidP="009A1042">
      <w:pPr>
        <w:rPr>
          <w:sz w:val="28"/>
          <w:szCs w:val="28"/>
        </w:rPr>
      </w:pPr>
    </w:p>
    <w:p w:rsidR="00BC3422" w:rsidRDefault="00BC3422" w:rsidP="00BC3422">
      <w:pPr>
        <w:pStyle w:val="Lijstalinea"/>
        <w:tabs>
          <w:tab w:val="left" w:pos="4155"/>
        </w:tabs>
        <w:ind w:left="420"/>
        <w:rPr>
          <w:sz w:val="28"/>
          <w:szCs w:val="28"/>
        </w:rPr>
      </w:pPr>
      <w:r>
        <w:rPr>
          <w:sz w:val="28"/>
          <w:szCs w:val="28"/>
        </w:rPr>
        <w:t xml:space="preserve">Datum:                                               </w:t>
      </w:r>
    </w:p>
    <w:p w:rsidR="00BC3422" w:rsidRDefault="00BC3422" w:rsidP="00BC3422">
      <w:pPr>
        <w:pStyle w:val="Lijstalinea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C3422" w:rsidRDefault="00BC3422" w:rsidP="00BC3422">
      <w:pPr>
        <w:pStyle w:val="Lijstalinea"/>
        <w:ind w:left="420"/>
        <w:rPr>
          <w:sz w:val="28"/>
          <w:szCs w:val="28"/>
        </w:rPr>
      </w:pPr>
    </w:p>
    <w:p w:rsidR="000532E2" w:rsidRDefault="00BC3422" w:rsidP="00BC3422">
      <w:pPr>
        <w:pStyle w:val="Lijstalinea"/>
        <w:ind w:left="420"/>
        <w:rPr>
          <w:sz w:val="28"/>
          <w:szCs w:val="28"/>
        </w:rPr>
      </w:pPr>
      <w:r>
        <w:rPr>
          <w:sz w:val="28"/>
          <w:szCs w:val="28"/>
        </w:rPr>
        <w:t>Handtekening ouders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Handtekening </w:t>
      </w:r>
      <w:proofErr w:type="spellStart"/>
      <w:r>
        <w:rPr>
          <w:sz w:val="28"/>
          <w:szCs w:val="28"/>
        </w:rPr>
        <w:t>Pierelierke</w:t>
      </w:r>
      <w:proofErr w:type="spellEnd"/>
      <w:r>
        <w:rPr>
          <w:sz w:val="28"/>
          <w:szCs w:val="28"/>
        </w:rPr>
        <w:t xml:space="preserve">  </w:t>
      </w:r>
    </w:p>
    <w:p w:rsidR="000532E2" w:rsidRDefault="000532E2" w:rsidP="000532E2">
      <w:pPr>
        <w:pStyle w:val="Lijstalinea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Ria Van Gestel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Els Van Alphen</w:t>
      </w:r>
    </w:p>
    <w:p w:rsidR="00BC3422" w:rsidRPr="000532E2" w:rsidRDefault="000532E2" w:rsidP="000532E2">
      <w:pPr>
        <w:pStyle w:val="Lijstalinea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0532E2">
        <w:rPr>
          <w:sz w:val="28"/>
          <w:szCs w:val="28"/>
        </w:rPr>
        <w:t>Tarmina</w:t>
      </w:r>
      <w:proofErr w:type="spellEnd"/>
      <w:r w:rsidRPr="000532E2">
        <w:rPr>
          <w:sz w:val="28"/>
          <w:szCs w:val="28"/>
        </w:rPr>
        <w:t xml:space="preserve"> </w:t>
      </w:r>
      <w:proofErr w:type="spellStart"/>
      <w:r w:rsidRPr="000532E2">
        <w:rPr>
          <w:sz w:val="28"/>
          <w:szCs w:val="28"/>
        </w:rPr>
        <w:t>Shamsuzzaman</w:t>
      </w:r>
      <w:proofErr w:type="spellEnd"/>
      <w:r w:rsidR="00BC3422" w:rsidRPr="000532E2">
        <w:rPr>
          <w:sz w:val="28"/>
          <w:szCs w:val="28"/>
        </w:rPr>
        <w:t xml:space="preserve">                                                </w:t>
      </w:r>
    </w:p>
    <w:p w:rsidR="00BC3422" w:rsidRDefault="00BC3422" w:rsidP="009A1042">
      <w:pPr>
        <w:rPr>
          <w:sz w:val="28"/>
          <w:szCs w:val="28"/>
        </w:rPr>
      </w:pPr>
    </w:p>
    <w:sectPr w:rsidR="00BC3422" w:rsidSect="00773CA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C2962"/>
    <w:multiLevelType w:val="hybridMultilevel"/>
    <w:tmpl w:val="6A7A68B8"/>
    <w:lvl w:ilvl="0" w:tplc="2556B07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45B2A14"/>
    <w:multiLevelType w:val="hybridMultilevel"/>
    <w:tmpl w:val="DF72B12E"/>
    <w:lvl w:ilvl="0" w:tplc="C304F76E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844929542">
    <w:abstractNumId w:val="0"/>
  </w:num>
  <w:num w:numId="2" w16cid:durableId="1265922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42"/>
    <w:rsid w:val="000532E2"/>
    <w:rsid w:val="001F0567"/>
    <w:rsid w:val="004C1ACD"/>
    <w:rsid w:val="00773CA9"/>
    <w:rsid w:val="008436DE"/>
    <w:rsid w:val="00847130"/>
    <w:rsid w:val="00864A90"/>
    <w:rsid w:val="009A1042"/>
    <w:rsid w:val="00AE487E"/>
    <w:rsid w:val="00BC3422"/>
    <w:rsid w:val="00C1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5F503-8D3B-4E05-B6DE-EDEF09E6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1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104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4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7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Christianen</dc:creator>
  <cp:lastModifiedBy>Ria Van Gestel</cp:lastModifiedBy>
  <cp:revision>2</cp:revision>
  <cp:lastPrinted>2023-03-14T18:58:00Z</cp:lastPrinted>
  <dcterms:created xsi:type="dcterms:W3CDTF">2023-03-14T18:59:00Z</dcterms:created>
  <dcterms:modified xsi:type="dcterms:W3CDTF">2023-03-14T18:59:00Z</dcterms:modified>
</cp:coreProperties>
</file>